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2"/>
          <w:szCs w:val="22"/>
          <w:lang w:val="pl-PL"/>
        </w:rPr>
      </w:pPr>
      <w:r>
        <w:rPr>
          <w:rFonts w:cs="Times New Roman" w:ascii="Times New Roman" w:hAnsi="Times New Roman"/>
          <w:b/>
          <w:bCs/>
          <w:sz w:val="22"/>
          <w:szCs w:val="22"/>
          <w:lang w:val="pl-PL"/>
        </w:rPr>
        <w:t>KLAUZULA INFORMACYJNA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cs="Times New Roman" w:ascii="Times New Roman" w:hAnsi="Times New Roman"/>
          <w:sz w:val="22"/>
          <w:szCs w:val="22"/>
          <w:lang w:val="pl-PL"/>
        </w:rPr>
        <w:t>Na podstawie</w:t>
      </w:r>
      <w:r>
        <w:rPr>
          <w:rFonts w:cs="Times New Roman" w:ascii="Times New Roman" w:hAnsi="Times New Roman"/>
          <w:sz w:val="22"/>
          <w:szCs w:val="22"/>
        </w:rPr>
        <w:t xml:space="preserve">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Dz. Urz. UE L Nr 119, s. 1</w:t>
      </w:r>
      <w:r>
        <w:rPr>
          <w:rFonts w:cs="Times New Roman" w:ascii="Times New Roman" w:hAnsi="Times New Roman"/>
          <w:sz w:val="22"/>
          <w:szCs w:val="22"/>
          <w:lang w:val="pl-PL"/>
        </w:rPr>
        <w:t xml:space="preserve"> informujemy, iż: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2"/>
          <w:szCs w:val="22"/>
          <w:lang w:val="pl-PL"/>
        </w:rPr>
        <w:t xml:space="preserve">1) </w:t>
      </w:r>
      <w:r>
        <w:rPr>
          <w:rFonts w:cs="Times New Roman" w:ascii="Times New Roman" w:hAnsi="Times New Roman"/>
          <w:sz w:val="22"/>
        </w:rPr>
        <w:t xml:space="preserve">Administratorem Pani/Pana danych osobowych jest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Miejsko-Gminna Biblioteka Publiczna w Oleszycach</w:t>
      </w:r>
      <w:r>
        <w:rPr>
          <w:rFonts w:cs="Times New Roman" w:ascii="Times New Roman" w:hAnsi="Times New Roman"/>
          <w:sz w:val="22"/>
        </w:rPr>
        <w:t xml:space="preserve"> (adres: ul. Rynek 6, 37-630 Oleszyce, telefon kontaktowy: </w:t>
      </w:r>
      <w:hyperlink r:id="rId2" w:tgtFrame="Zadzwoń z Hangouts">
        <w:r>
          <w:rPr>
            <w:rStyle w:val="Czeinternetowe"/>
            <w:rFonts w:cs="Times New Roman" w:ascii="Times New Roman" w:hAnsi="Times New Roman"/>
            <w:color w:val="00000A"/>
            <w:sz w:val="22"/>
            <w:szCs w:val="22"/>
            <w:highlight w:val="white"/>
            <w:u w:val="none"/>
          </w:rPr>
          <w:t>16 736 21 48</w:t>
        </w:r>
      </w:hyperlink>
      <w:r>
        <w:rPr>
          <w:rFonts w:cs="Times New Roman" w:ascii="Times New Roman" w:hAnsi="Times New Roman"/>
          <w:sz w:val="22"/>
          <w:szCs w:val="22"/>
        </w:rPr>
        <w:t>)</w:t>
      </w:r>
      <w:bookmarkStart w:id="0" w:name="_GoBack"/>
      <w:bookmarkEnd w:id="0"/>
      <w:r>
        <w:rPr>
          <w:rFonts w:cs="Times New Roman" w:ascii="Times New Roman" w:hAnsi="Times New Roman"/>
          <w:sz w:val="22"/>
        </w:rPr>
        <w:t>.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2) W sprawach z zakresu ochrony danych osobowych mogą Państwo kontaktować się </w:t>
        <w:br/>
        <w:t xml:space="preserve">z Inspektorem Ochrony Danych pod adresem e-mail: </w:t>
      </w:r>
      <w:hyperlink r:id="rId3">
        <w:r>
          <w:rPr>
            <w:rStyle w:val="Czeinternetowe"/>
            <w:rFonts w:eastAsia="Times New Roman" w:cs="Times New Roman" w:ascii="Times New Roman" w:hAnsi="Times New Roman"/>
            <w:sz w:val="22"/>
            <w:szCs w:val="22"/>
          </w:rPr>
          <w:t>inspektor@cbi24.pl</w:t>
        </w:r>
      </w:hyperlink>
      <w:r>
        <w:rPr>
          <w:rFonts w:eastAsia="Times New Roman" w:cs="Times New Roman" w:ascii="Times New Roman" w:hAnsi="Times New Roman"/>
          <w:sz w:val="22"/>
          <w:szCs w:val="22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cs="Times New Roman" w:ascii="Times New Roman" w:hAnsi="Times New Roman"/>
          <w:sz w:val="22"/>
          <w:szCs w:val="22"/>
        </w:rPr>
        <w:t xml:space="preserve">3) Dane osobowe będą przetwarzane w celu realizacji umowy cywilnoprawnej. 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cs="Times New Roman" w:ascii="Times New Roman" w:hAnsi="Times New Roman"/>
          <w:sz w:val="22"/>
          <w:szCs w:val="22"/>
        </w:rPr>
        <w:t xml:space="preserve">4)Dane osobowe będą przetwarzane przez okres niezbędny do realizacji ww. celu </w:t>
        <w:br/>
        <w:t>z uwzględnieniem okresów przechowywania określonych w przepisach odrębnych</w:t>
      </w:r>
      <w:r>
        <w:rPr>
          <w:rFonts w:cs="Times New Roman" w:ascii="Times New Roman" w:hAnsi="Times New Roman"/>
          <w:sz w:val="22"/>
          <w:szCs w:val="22"/>
          <w:lang w:val="pl-PL"/>
        </w:rPr>
        <w:t>, w tym przepisów archiwalnych</w:t>
      </w:r>
      <w:r>
        <w:rPr>
          <w:rFonts w:cs="Times New Roman" w:ascii="Times New Roman" w:hAnsi="Times New Roman"/>
          <w:sz w:val="22"/>
          <w:szCs w:val="22"/>
        </w:rPr>
        <w:t xml:space="preserve">.  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cs="Times New Roman" w:ascii="Times New Roman" w:hAnsi="Times New Roman"/>
          <w:sz w:val="22"/>
          <w:szCs w:val="22"/>
        </w:rPr>
        <w:t>5) Podstawą prawną przetwarzania danych jest art. 6 ust. 1 lit. b) ww. rozporządzenia.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cs="Times New Roman" w:ascii="Times New Roman" w:hAnsi="Times New Roman"/>
          <w:sz w:val="22"/>
          <w:szCs w:val="22"/>
        </w:rPr>
        <w:t xml:space="preserve">6) Dane osobowe nie będą przekazywane odbiorcom. </w:t>
      </w:r>
    </w:p>
    <w:p>
      <w:pPr>
        <w:pStyle w:val="Normal"/>
        <w:spacing w:lineRule="auto" w:line="240"/>
        <w:jc w:val="both"/>
        <w:rPr>
          <w:rFonts w:ascii="Times New Roman" w:hAnsi="Times New Roman" w:eastAsia="Calibri" w:cs="Times New Roman" w:eastAsiaTheme="minorHAnsi"/>
          <w:i/>
          <w:i/>
          <w:lang w:val="pl-PL" w:eastAsia="en-US"/>
        </w:rPr>
      </w:pPr>
      <w:r>
        <w:rPr>
          <w:rFonts w:cs="Times New Roman" w:ascii="Times New Roman" w:hAnsi="Times New Roman"/>
          <w:i/>
        </w:rPr>
        <w:t xml:space="preserve">*Za wyjątkiem podmiotów z którymi zostały podpisane umowy powierzenia przetwarzania danych. 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Osoba, której dane dotyczą ma prawo do: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- </w:t>
      </w:r>
      <w:bookmarkStart w:id="1" w:name="_Hlk515218261"/>
      <w:r>
        <w:rPr>
          <w:rFonts w:eastAsia="Times New Roman" w:cs="Times New Roman" w:ascii="Times New Roman" w:hAnsi="Times New Roman"/>
          <w:sz w:val="22"/>
          <w:szCs w:val="22"/>
        </w:rPr>
        <w:t xml:space="preserve">wniesienia skargi do organu nadzorczego </w:t>
      </w:r>
      <w:r>
        <w:rPr>
          <w:rFonts w:cs="Times New Roman" w:ascii="Times New Roman" w:hAnsi="Times New Roman"/>
          <w:sz w:val="22"/>
          <w:szCs w:val="22"/>
        </w:rPr>
        <w:t>w przypadku gdy przetwarzanie danych odbywa się</w:t>
        <w:br/>
        <w:t xml:space="preserve"> z naruszeniem przepisów powyższego rozporządzenia</w:t>
      </w:r>
      <w:bookmarkEnd w:id="1"/>
      <w:r>
        <w:rPr>
          <w:rFonts w:eastAsia="Times New Roman" w:cs="Times New Roman" w:ascii="Times New Roman" w:hAnsi="Times New Roman"/>
          <w:sz w:val="22"/>
          <w:szCs w:val="22"/>
        </w:rPr>
        <w:t xml:space="preserve"> tj. Prezesa Ochrony Danych Osobowych, ul. Stawki 2, 00-193 Warszawa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Podanie danych osobowych jest warunkiem zawarcia umowy cywilnoprawnej. Osoba, której dane dotyczą jest zobowiązana do ich podani</w:t>
      </w:r>
      <w:r>
        <w:rPr>
          <w:rFonts w:cs="Times New Roman" w:ascii="Times New Roman" w:hAnsi="Times New Roman"/>
          <w:sz w:val="22"/>
          <w:szCs w:val="22"/>
          <w:lang w:val="pl-PL"/>
        </w:rPr>
        <w:t>a</w:t>
      </w:r>
      <w:r>
        <w:rPr>
          <w:rFonts w:cs="Times New Roman" w:ascii="Times New Roman" w:hAnsi="Times New Roman"/>
          <w:sz w:val="22"/>
          <w:szCs w:val="22"/>
        </w:rPr>
        <w:t>. Konsekwencją niepodania danych osobowych jest brak możliwości zawarcia umowy.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imes New Roman" w:hAnsi="Times New Roman"/>
          <w:sz w:val="22"/>
          <w:szCs w:val="22"/>
          <w:lang w:val="pl-PL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</w:t>
        <w:br/>
        <w:t xml:space="preserve">o ochronie danych osobowych. 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spacing w:before="0" w:after="160"/>
        <w:jc w:val="both"/>
        <w:rPr/>
      </w:pPr>
      <w:r>
        <w:rPr/>
      </w:r>
    </w:p>
    <w:sectPr>
      <w:type w:val="nextPage"/>
      <w:pgSz w:w="11906" w:h="16838"/>
      <w:pgMar w:left="1800" w:right="1800" w:header="0" w:top="1440" w:footer="0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0b662b"/>
    <w:pPr>
      <w:widowControl/>
      <w:bidi w:val="0"/>
      <w:spacing w:lineRule="auto" w:line="259" w:before="0" w:after="160"/>
      <w:jc w:val="left"/>
    </w:pPr>
    <w:rPr>
      <w:rFonts w:eastAsia="" w:eastAsiaTheme="minorEastAsia" w:ascii="Calibri" w:hAnsi="Calibri" w:cs=""/>
      <w:color w:val="auto"/>
      <w:kern w:val="0"/>
      <w:sz w:val="20"/>
      <w:szCs w:val="20"/>
      <w:lang w:val="en-US" w:eastAsia="zh-CN" w:bidi="ar-SA"/>
    </w:rPr>
  </w:style>
  <w:style w:type="paragraph" w:styleId="Nagwek1">
    <w:name w:val="Heading 1"/>
    <w:basedOn w:val="Normal"/>
    <w:link w:val="Nagwek1Znak"/>
    <w:uiPriority w:val="9"/>
    <w:qFormat/>
    <w:rsid w:val="0030303b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pl-PL"/>
    </w:rPr>
  </w:style>
  <w:style w:type="paragraph" w:styleId="Nagwek2">
    <w:name w:val="Heading 2"/>
    <w:basedOn w:val="Normal"/>
    <w:link w:val="Nagwek2Znak"/>
    <w:uiPriority w:val="9"/>
    <w:semiHidden/>
    <w:unhideWhenUsed/>
    <w:qFormat/>
    <w:rsid w:val="0030303b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paragraph" w:styleId="Nagwek3">
    <w:name w:val="Heading 3"/>
    <w:basedOn w:val="Normal"/>
    <w:link w:val="Nagwek3Znak"/>
    <w:uiPriority w:val="9"/>
    <w:semiHidden/>
    <w:unhideWhenUsed/>
    <w:qFormat/>
    <w:rsid w:val="0030303b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776e3e"/>
    <w:rPr>
      <w:color w:val="0563C1" w:themeColor="hyperlink"/>
      <w:u w:val="single"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30303b"/>
    <w:rPr>
      <w:rFonts w:ascii="Times New Roman" w:hAnsi="Times New Roman" w:eastAsia="Times New Roman" w:cs="Times New Roman"/>
      <w:b/>
      <w:bCs/>
      <w:kern w:val="2"/>
      <w:sz w:val="48"/>
      <w:szCs w:val="48"/>
      <w:lang w:eastAsia="pl-PL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30303b"/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30303b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a4a83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rFonts w:eastAsia="Times New Roma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a4a8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94c98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ogle.pl/search?rlz=1C1GCEA_enPL789PL789&amp;ei=SucLW6iZLMXNwQL0nYWoBg&amp;q=biblioteka+w+oleszycach&amp;oq=biblioteka+w+oleszycach&amp;gs_l=psy-ab.3..0j0i7i5i30k1.600417.603906.0.604115.12.11.1.0.0.0.227.1471.0j10j1.11.0....0...1c.1.64.psy-ab..0.11.1370...0i7i30k1j0i13k1.0.B0L2cVy3NX8" TargetMode="External"/><Relationship Id="rId3" Type="http://schemas.openxmlformats.org/officeDocument/2006/relationships/hyperlink" Target="mailto:inspektor@cbi24.pl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Application>LibreOffice/5.4.4.2$Windows_x86 LibreOffice_project/2524958677847fb3bb44820e40380acbe820f960</Application>
  <Pages>2</Pages>
  <Words>299</Words>
  <Characters>1901</Characters>
  <CharactersWithSpaces>2196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2017-04-09T17:15:00Z</dcterms:created>
  <dc:creator>Barbara BS. Starczewska</dc:creator>
  <dc:description/>
  <dc:language>pl-PL</dc:language>
  <cp:lastModifiedBy>KJakubiec</cp:lastModifiedBy>
  <cp:lastPrinted>2018-06-05T12:28:12Z</cp:lastPrinted>
  <dcterms:modified xsi:type="dcterms:W3CDTF">2018-05-28T11:37:00Z</dcterms:modified>
  <cp:revision>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