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920D58" w14:textId="77777777" w:rsidR="00344301" w:rsidRPr="00786707" w:rsidRDefault="00344301" w:rsidP="003443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344301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REGULAMIN</w:t>
      </w:r>
    </w:p>
    <w:p w14:paraId="577F50D2" w14:textId="56B01778" w:rsidR="00CA1212" w:rsidRPr="00786707" w:rsidRDefault="00344301" w:rsidP="007867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 Organizatorzy: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MiG w Oleszycach,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Miejsko – Gminny Ośrodek Kultury w Oleszycach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 Miejsce i Termin</w:t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Hala Sportowo Widowiskowa przy Szkole Podstawowej im. Jana Pawła II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Turniej rozgrywany będzie w dniu 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roku. (sobota)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, godz. 9.00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 Cele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- promocja i popularyzacja halowej piłki siatkowej wśród mieszkańców miasta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Oleszyc,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integracja społeczności lokalnej,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wyłonienie najlepszego zespołu,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-wypełnienie i organizację wolnego czasu mieszkańcom gminy,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propagowanie zdrowego stylu życia wśród mieszkańców miasta.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 Warunki uczestnictwa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Turniej przeznaczony jest dla osób z terenu Miasta i Gminy Oleszyce.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Osoby niepełnoletnie muszą dostarczyć zgodę podpisaną przez opiekuna.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W turnieju nie mogą brać udziału zawodnicy, którzy są zrzeszeni lub byli w ostatnich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trzech latach w klubach piłki siatkowej.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W trakcie meczu, w każdym zespole, na boisku musi przebywać, co najmniej jedna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W każdej drużynie zgłoszona musi być przynajmniej jedna kobieta.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Drużyny mogą reprezentować zakłady pracy, grupy nieformalne i inne.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V. Zgłoszenia do turnieju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Zgłoszenie do rozgrywek powinno zawierać: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imienną listę zawodników reprezentujących drużynę (maksymalnie 10 osób) z podpisami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zaznaczeniem osoby kontaktowej kapitan/kierownik drużyny odpowiedzialnej za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drużynę i miejsce zameldowania. Wymagane jest także podanie koloru koszulek.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- nazwę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2. Drużyny należy zgłaszać w terminie do dnia 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lutego 20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(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3F7E91">
        <w:rPr>
          <w:rFonts w:ascii="Times New Roman" w:eastAsia="Times New Roman" w:hAnsi="Times New Roman" w:cs="Times New Roman"/>
          <w:sz w:val="24"/>
          <w:szCs w:val="24"/>
          <w:lang w:eastAsia="pl-PL"/>
        </w:rPr>
        <w:t>oniedziałek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). Dokładne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informacje o sposobie zgłoszenia drużyny: Sekretariat Miejsko – Gminnego Ośrodka Kultury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 Oleszycach, e-mail mgck@wp.pl lub tel. (016) 736 21 43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Zgłoszenie do rozgrywek jest jednoznaczne z deklaracją przestrzegania regulaminu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przepisów PZPS.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VI. System rozgrywek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System rozgrywek uzależniony jest od ilości zgłoszonych zespołów i zostanie ustalony przez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organizatorów i podany kapitanom/kierownikom drużyn na odprawie technicznej przed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rozpoczęciem turnieju.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Obowiązywać będą zasady gry w siatkówkę. Natomiast, co do wysokości siatki organizator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 sobie prawo zmiany wysokości.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VII. Postanowienia końcowe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1. Za nieprzestrzeganie regulaminu i przepisów gry grozi kara dyskwalifikacji z turnieju lub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walkower. Karę orzeka organizator w porozumieniu z sędzią.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2. Organizator nie ponosi odpowiedzialności prawnej za stan zdrowia uczestników.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3. Organizator nie zapewnia zawodnikom ubezpieczenia.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4. Zawodnicy mogą grać w okularach, łańcuszkach, obrączkach itp. na własną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odpowiedzialność.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5. Zespoły są zobowiązane wystąpić w koszulkach o jednakowym odcieniu oraz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butach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przeznaczonych do gry na sali.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6. Za wszystkie sprawy formalne dotyczące drużyny – wymienione w powyższych punktach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i podpunktach regulaminu - odpowiedzialny jest kapitan/kierownik drużyny.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7. Na wniosek drużyny przeciwnej sędzia, przed lub w przerwie meczu,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ma obowiązek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sprawdzenia tożsamości osób znajdujących się w protokole zawodów. Po zakończeniu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44301">
        <w:rPr>
          <w:rFonts w:ascii="Times New Roman" w:eastAsia="Times New Roman" w:hAnsi="Times New Roman" w:cs="Times New Roman"/>
          <w:sz w:val="24"/>
          <w:szCs w:val="24"/>
          <w:lang w:eastAsia="pl-PL"/>
        </w:rPr>
        <w:t>spotkania wszelkie wnioski i protesty drużyn nie będą weryfikowane. W przypadku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stwierdzenia nieprawidłowości w zapisie, organizator ma prawo nałożenia kary określonej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w punkcie VII patrz podpunkt 1.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8. Organizator w sytuacji spornej ma prawo do własnej interpretacji zaistniałego zdarzenia.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9. W trakcie zgłaszania drużyny organizator poinformuje o dokładnych przepisach gry.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10. Organizator nie ponosi odpowiedzialności za rzeczy pozostawione i zgubione w trakcie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trwania turnieju.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11. Turniej zostanie przeniesiony na inny termin, jeżeli będzie mniej niż 3 drużyny.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VIII. Nagrody i wyróżnienia:</w:t>
      </w:r>
      <w:r w:rsidRPr="00786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Drużyna zajmująca I miejsce otrzyma puchar, dyplom i nagrodę, natomiast drużyny</w:t>
      </w:r>
      <w:r w:rsidR="00786707"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86707">
        <w:rPr>
          <w:rFonts w:ascii="Times New Roman" w:eastAsia="Times New Roman" w:hAnsi="Times New Roman" w:cs="Times New Roman"/>
          <w:sz w:val="24"/>
          <w:szCs w:val="24"/>
          <w:lang w:eastAsia="pl-PL"/>
        </w:rPr>
        <w:t>z miejscem II i III otrzymają dyplomy i nagrodę. Miejsca poza podium otrzymają pamiątkowe dyplomy.</w:t>
      </w:r>
    </w:p>
    <w:sectPr w:rsidR="00CA1212" w:rsidRPr="00786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1DD"/>
    <w:rsid w:val="00344301"/>
    <w:rsid w:val="003F7E91"/>
    <w:rsid w:val="004B71DD"/>
    <w:rsid w:val="00786707"/>
    <w:rsid w:val="00C02439"/>
    <w:rsid w:val="00CA1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74E00"/>
  <w15:chartTrackingRefBased/>
  <w15:docId w15:val="{496C86D9-5D51-48A0-BBA2-69585BF86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344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6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MGOK Oleszyce</dc:creator>
  <cp:keywords/>
  <dc:description/>
  <cp:lastModifiedBy>Anna Gryniewicz</cp:lastModifiedBy>
  <cp:revision>2</cp:revision>
  <dcterms:created xsi:type="dcterms:W3CDTF">2023-01-10T10:14:00Z</dcterms:created>
  <dcterms:modified xsi:type="dcterms:W3CDTF">2023-01-10T10:14:00Z</dcterms:modified>
</cp:coreProperties>
</file>