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0D58" w14:textId="77777777" w:rsidR="00344301" w:rsidRPr="00786707" w:rsidRDefault="00344301" w:rsidP="003443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3443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REGULAMIN</w:t>
      </w:r>
    </w:p>
    <w:p w14:paraId="577F50D2" w14:textId="2A0432A1" w:rsidR="00CA1212" w:rsidRPr="00786707" w:rsidRDefault="00344301" w:rsidP="00786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Organizatorzy: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MiG w Oleszycach,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Miejsko – Gminny Ośrodek Kultury w Oleszycach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Miejsce i Termin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Hala Sportowo Widowiskowa przy Szkole Podstawowej im. Jana Pawła II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Turniej rozgrywany będzie w dniu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 (sobota)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Cele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promocja i popularyzacja halowej piłki siatkowej wśród mieszkańców miasta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Oleszyc,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integracja społeczności lokalnej,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wyłonienie najlepszego zespołu,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-wypełnienie i organizację wolnego czasu mieszkańcom gminy,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propagowanie zdrowego stylu życia wśród mieszkańców miasta.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Warunki uczestnictwa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Turniej przeznaczony jest dla osób z terenu Miasta i Gminy Oleszyce.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niepełnoletnie muszą dostarczyć zgodę podpisaną przez opiekuna.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 turnieju nie mogą brać udziału zawodnicy, którzy są zrzeszeni lub byli w ostatnich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trzech latach w klubach piłki siatkowej.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W trakcie meczu, w każdym zespole, na boisku musi przebywać, co najmniej jedna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każdej drużynie zgłoszona musi być przynajmniej jedna 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Drużyny mogą reprezentować zakłady pracy, grupy nieformalne i inne.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Zgłoszenia do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Zgłoszenie do rozgrywek powinno zawierać: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imienną listę zawodników reprezentujących drużynę (maksymalnie 10 osób) z podpisami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zaznaczeniem osoby kontaktowej kapitan/kierownik drużyny odpowiedzialnej za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drużynę i miejsce zameldowania. Wymagane jest także podanie koloru koszulek.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nazwę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Drużyny należy zgłaszać w terminie do dnia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(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piątek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). Dokładne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 sposobie zgłoszenia drużyny: Sekretariat Miejsko – Gminnego Ośrodka Kultury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Oleszycach, e-mail mgck@wp.pl lub tel. (016) 736 21 43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Zgłoszenie do rozgrywek jest jednoznaczne z deklaracją przestrzegania regulaminu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przepisów PZPS.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System rozgrywek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System rozgrywek uzależniony jest od ilości zgłoszonych zespołów i zostanie ustalony przez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organizatorów i podany kapitanom/kierownikom drużyn na odprawie technicznej przed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rozpoczęciem turnieju.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Obowiązywać będą zasady gry w siatkówkę. Natomiast, co do wysokości siatki organizator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 sobie prawo zmiany wysokości.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Postanowienia końcowe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 nieprzestrzeganie regulaminu i przepisów gry grozi kara dyskwalifikacji z turnieju lub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walkower. Karę orzeka organizator w porozumieniu z sędzią.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Organizator nie ponosi odpowiedzialności prawnej za stan zdrowia uczestników.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nie zapewnia zawodnikom ubezpieczenia.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Zawodnicy mogą grać w okularach, łańcuszkach, obrączkach itp. na własną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Zespoły są zobowiązane wystąpić w koszulkach o jednakowym odcieniu oraz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butach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przeznaczonych do gry na sali.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Za wszystkie sprawy formalne dotyczące drużyny – wymienione w powyższych punktach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podpunktach regulaminu - odpowiedzialny jest kapitan/kierownik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Na wniosek drużyny przeciwnej sędzia, przed lub w przerwie meczu,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ma obowiązek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sprawdzenia tożsamości osób znajdujących się w protokole zawodów. Po zakończeniu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wszelkie wnioski i protesty drużyn nie będą weryfikowane. W przypadku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stwierdzenia nieprawidłowości w zapisie, organizator ma prawo nałożenia kary określonej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VII patrz podpunkt 1.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Organizator w sytuacji spornej ma prawo do własnej interpretacji zaistniałego zdarzenia.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9. W trakcie zgłaszania drużyny organizator poinformuje o dokładnych przepisach gry.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10. Organizator nie ponosi odpowiedzialności za rzeczy pozostawione i zgubione w trakcie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trwania turnieju.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11. Turniej zostanie przeniesiony na inny termin, jeżeli będzie mniej niż 3 druż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ny.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Nagrody i wyróżnienia:</w:t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Drużyna zajmująca I miejsce otrzyma puchar, dyplom i nagrodę rzeczową, natomiast drużyny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z miejscem II i III otrzymają dyplomy i nagrodę rzeczową. Miejsca poza podium otrzymają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pamiątkowe dyplom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y.</w:t>
      </w:r>
    </w:p>
    <w:sectPr w:rsidR="00CA1212" w:rsidRPr="00786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DD"/>
    <w:rsid w:val="00344301"/>
    <w:rsid w:val="004B71DD"/>
    <w:rsid w:val="00786707"/>
    <w:rsid w:val="00CA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74E00"/>
  <w15:chartTrackingRefBased/>
  <w15:docId w15:val="{496C86D9-5D51-48A0-BBA2-69585BF8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4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7035</TotalTime>
  <Pages>2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MGOK Oleszyce</dc:creator>
  <cp:keywords/>
  <dc:description/>
  <cp:lastModifiedBy>MGOK Oleszyce</cp:lastModifiedBy>
  <cp:revision>2</cp:revision>
  <dcterms:created xsi:type="dcterms:W3CDTF">2022-01-26T09:43:00Z</dcterms:created>
  <dcterms:modified xsi:type="dcterms:W3CDTF">2022-01-31T06:58:00Z</dcterms:modified>
</cp:coreProperties>
</file>